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C2F" w:rsidRDefault="00D51C2F">
      <w:r w:rsidRPr="00AA25C5">
        <w:rPr>
          <w:rFonts w:eastAsia="Times New Roman" w:cstheme="minorHAnsi"/>
          <w:b/>
          <w:bCs/>
          <w:noProof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2A6EF2" wp14:editId="1FEEFCFA">
                <wp:simplePos x="0" y="0"/>
                <wp:positionH relativeFrom="column">
                  <wp:posOffset>-185420</wp:posOffset>
                </wp:positionH>
                <wp:positionV relativeFrom="paragraph">
                  <wp:posOffset>14605</wp:posOffset>
                </wp:positionV>
                <wp:extent cx="6211570" cy="9277350"/>
                <wp:effectExtent l="19050" t="19050" r="36830" b="38100"/>
                <wp:wrapNone/>
                <wp:docPr id="300594893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1570" cy="9277350"/>
                        </a:xfrm>
                        <a:prstGeom prst="roundRect">
                          <a:avLst>
                            <a:gd name="adj" fmla="val 5353"/>
                          </a:avLst>
                        </a:prstGeom>
                        <a:ln w="571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6134FD" id="Abgerundetes Rechteck 1" o:spid="_x0000_s1026" style="position:absolute;margin-left:-14.6pt;margin-top:1.15pt;width:489.1pt;height:730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5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" fillcolor="white [3201]" strokecolor="#5b9bd5 [3204]" strokeweight="4.5pt">
                <v:stroke joinstyle="miter"/>
              </v:roundrect>
            </w:pict>
          </mc:Fallback>
        </mc:AlternateContent>
      </w:r>
    </w:p>
    <w:p w:rsidR="00D51C2F" w:rsidRPr="00D51C2F" w:rsidRDefault="00D51C2F" w:rsidP="00D51C2F">
      <w:pPr>
        <w:spacing w:before="100" w:beforeAutospacing="1" w:after="100" w:afterAutospacing="1" w:line="240" w:lineRule="auto"/>
        <w:jc w:val="both"/>
        <w:outlineLvl w:val="2"/>
        <w:rPr>
          <w:rFonts w:cstheme="minorHAnsi"/>
          <w:sz w:val="36"/>
          <w:szCs w:val="36"/>
        </w:rPr>
      </w:pPr>
      <w:r w:rsidRPr="00D51C2F">
        <w:rPr>
          <w:rFonts w:eastAsia="Times New Roman" w:cstheme="minorHAnsi"/>
          <w:b/>
          <w:bCs/>
          <w:sz w:val="36"/>
          <w:szCs w:val="36"/>
          <w:lang w:eastAsia="de-DE"/>
        </w:rPr>
        <w:t xml:space="preserve">Methodische Leitplanken für unser </w:t>
      </w:r>
      <w:proofErr w:type="spellStart"/>
      <w:r w:rsidRPr="00D51C2F">
        <w:rPr>
          <w:rFonts w:eastAsia="Times New Roman" w:cstheme="minorHAnsi"/>
          <w:b/>
          <w:bCs/>
          <w:sz w:val="36"/>
          <w:szCs w:val="36"/>
          <w:lang w:eastAsia="de-DE"/>
        </w:rPr>
        <w:t>KompartmentLAB</w:t>
      </w:r>
      <w:proofErr w:type="spellEnd"/>
      <w:r w:rsidRPr="00D51C2F">
        <w:rPr>
          <w:rFonts w:eastAsia="Times New Roman" w:cstheme="minorHAnsi"/>
          <w:b/>
          <w:bCs/>
          <w:sz w:val="36"/>
          <w:szCs w:val="36"/>
          <w:lang w:eastAsia="de-DE"/>
        </w:rPr>
        <w:t xml:space="preserve"> </w:t>
      </w:r>
    </w:p>
    <w:p w:rsidR="00D51C2F" w:rsidRPr="00D51C2F" w:rsidRDefault="00D51C2F" w:rsidP="00D51C2F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sz w:val="24"/>
          <w:szCs w:val="24"/>
          <w:lang w:eastAsia="de-DE"/>
        </w:rPr>
      </w:pPr>
      <w:r w:rsidRPr="00D51C2F">
        <w:rPr>
          <w:rFonts w:eastAsia="Times New Roman" w:cstheme="minorHAnsi"/>
          <w:sz w:val="24"/>
          <w:szCs w:val="24"/>
          <w:lang w:eastAsia="de-DE"/>
        </w:rPr>
        <w:t>Diese Verabredungen bilden den Rahmen für jede Spielphase und sichern die Qualität eurer gemeinsamen Arbeit.</w:t>
      </w:r>
    </w:p>
    <w:tbl>
      <w:tblPr>
        <w:tblW w:w="9342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4111"/>
        <w:gridCol w:w="2971"/>
      </w:tblGrid>
      <w:tr w:rsidR="00D51C2F" w:rsidRPr="00D51C2F" w:rsidTr="00D51C2F">
        <w:trPr>
          <w:tblHeader/>
          <w:tblCellSpacing w:w="15" w:type="dxa"/>
          <w:jc w:val="center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C2F" w:rsidRPr="00D51C2F" w:rsidRDefault="00D51C2F" w:rsidP="00D51C2F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D51C2F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Leitplanke</w:t>
            </w:r>
          </w:p>
        </w:tc>
        <w:tc>
          <w:tcPr>
            <w:tcW w:w="4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D51C2F" w:rsidRPr="00D51C2F" w:rsidRDefault="00D51C2F" w:rsidP="00D51C2F">
            <w:pPr>
              <w:spacing w:after="48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 xml:space="preserve">Eure Verabredungen: 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C2F" w:rsidRPr="00D51C2F" w:rsidRDefault="00D51C2F" w:rsidP="00D51C2F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Kernaufgabe</w:t>
            </w:r>
          </w:p>
        </w:tc>
      </w:tr>
      <w:tr w:rsidR="00D51C2F" w:rsidRPr="00D51C2F" w:rsidTr="00D51C2F">
        <w:trPr>
          <w:trHeight w:val="1323"/>
          <w:tblCellSpacing w:w="15" w:type="dxa"/>
          <w:jc w:val="center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C2F" w:rsidRPr="00D51C2F" w:rsidRDefault="00D51C2F" w:rsidP="00D51C2F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D51C2F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Aktive Beteiligung</w:t>
            </w:r>
          </w:p>
        </w:tc>
        <w:tc>
          <w:tcPr>
            <w:tcW w:w="4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D51C2F" w:rsidRPr="00D51C2F" w:rsidRDefault="00D51C2F" w:rsidP="00D51C2F">
            <w:pPr>
              <w:spacing w:after="48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C2F" w:rsidRPr="00D51C2F" w:rsidRDefault="00D51C2F" w:rsidP="00D51C2F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D51C2F">
              <w:rPr>
                <w:rFonts w:eastAsia="Times New Roman" w:cstheme="minorHAnsi"/>
                <w:lang w:eastAsia="de-DE"/>
              </w:rPr>
              <w:t>Wir stellen sicher, dass alle Perspektiven einfließen, um ein gemeinsames Verständnis zu entwickeln.</w:t>
            </w:r>
          </w:p>
        </w:tc>
      </w:tr>
      <w:tr w:rsidR="00D51C2F" w:rsidRPr="00D51C2F" w:rsidTr="00D51C2F">
        <w:trPr>
          <w:trHeight w:val="1755"/>
          <w:tblCellSpacing w:w="15" w:type="dxa"/>
          <w:jc w:val="center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C2F" w:rsidRPr="00D51C2F" w:rsidRDefault="00D51C2F" w:rsidP="00D51C2F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D51C2F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Aufgabenverteilung</w:t>
            </w:r>
          </w:p>
        </w:tc>
        <w:tc>
          <w:tcPr>
            <w:tcW w:w="4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D51C2F" w:rsidRPr="00D51C2F" w:rsidRDefault="00D51C2F" w:rsidP="00D51C2F">
            <w:pPr>
              <w:spacing w:after="48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C2F" w:rsidRPr="00D51C2F" w:rsidRDefault="00D51C2F" w:rsidP="00D51C2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de-DE"/>
              </w:rPr>
            </w:pPr>
            <w:r w:rsidRPr="00D51C2F">
              <w:rPr>
                <w:rFonts w:eastAsia="Times New Roman" w:cstheme="minorHAnsi"/>
                <w:bCs/>
                <w:lang w:eastAsia="de-DE"/>
              </w:rPr>
              <w:t>Aufgaben beim Spielen:</w:t>
            </w:r>
            <w:r w:rsidRPr="00D51C2F">
              <w:rPr>
                <w:rFonts w:eastAsia="Times New Roman" w:cstheme="minorHAnsi"/>
                <w:lang w:eastAsia="de-DE"/>
              </w:rPr>
              <w:t xml:space="preserve"> </w:t>
            </w:r>
            <w:r w:rsidRPr="00D51C2F">
              <w:rPr>
                <w:rFonts w:eastAsia="Times New Roman" w:cstheme="minorHAnsi"/>
                <w:lang w:eastAsia="de-DE"/>
              </w:rPr>
              <w:br/>
              <w:t>Wir klären vor jeder Aktionskarte: Wer verantwortet die Umsetzung der Aktions</w:t>
            </w:r>
            <w:r>
              <w:rPr>
                <w:rFonts w:eastAsia="Times New Roman" w:cstheme="minorHAnsi"/>
                <w:lang w:eastAsia="de-DE"/>
              </w:rPr>
              <w:t>-</w:t>
            </w:r>
            <w:proofErr w:type="spellStart"/>
            <w:r w:rsidRPr="00D51C2F">
              <w:rPr>
                <w:rFonts w:eastAsia="Times New Roman" w:cstheme="minorHAnsi"/>
                <w:lang w:eastAsia="de-DE"/>
              </w:rPr>
              <w:t>karte</w:t>
            </w:r>
            <w:proofErr w:type="spellEnd"/>
            <w:r w:rsidRPr="00D51C2F">
              <w:rPr>
                <w:rFonts w:eastAsia="Times New Roman" w:cstheme="minorHAnsi"/>
                <w:lang w:eastAsia="de-DE"/>
              </w:rPr>
              <w:t xml:space="preserve">? </w:t>
            </w:r>
            <w:r w:rsidRPr="00D51C2F">
              <w:rPr>
                <w:rFonts w:eastAsia="Times New Roman" w:cstheme="minorHAnsi"/>
                <w:bCs/>
                <w:i/>
                <w:lang w:eastAsia="de-DE"/>
              </w:rPr>
              <w:t>Wer macht was bis wann mit wem?</w:t>
            </w:r>
            <w:r w:rsidRPr="00D51C2F">
              <w:rPr>
                <w:rFonts w:eastAsia="Times New Roman" w:cstheme="minorHAnsi"/>
                <w:lang w:eastAsia="de-DE"/>
              </w:rPr>
              <w:t xml:space="preserve"> </w:t>
            </w:r>
          </w:p>
        </w:tc>
      </w:tr>
      <w:tr w:rsidR="00D51C2F" w:rsidRPr="00D51C2F" w:rsidTr="00D51C2F">
        <w:trPr>
          <w:trHeight w:val="1544"/>
          <w:tblCellSpacing w:w="15" w:type="dxa"/>
          <w:jc w:val="center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C2F" w:rsidRPr="00D51C2F" w:rsidRDefault="00D51C2F" w:rsidP="00D51C2F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D51C2F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Moderation &amp; Zeit</w:t>
            </w:r>
          </w:p>
        </w:tc>
        <w:tc>
          <w:tcPr>
            <w:tcW w:w="4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D51C2F" w:rsidRPr="00D51C2F" w:rsidRDefault="00D51C2F" w:rsidP="00D51C2F">
            <w:pPr>
              <w:spacing w:after="48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C2F" w:rsidRPr="00D51C2F" w:rsidRDefault="00D51C2F" w:rsidP="00D51C2F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D51C2F">
              <w:rPr>
                <w:rFonts w:eastAsia="Times New Roman" w:cstheme="minorHAnsi"/>
                <w:lang w:eastAsia="de-DE"/>
              </w:rPr>
              <w:t xml:space="preserve">Eine Person </w:t>
            </w:r>
            <w:r>
              <w:rPr>
                <w:rFonts w:eastAsia="Times New Roman" w:cstheme="minorHAnsi"/>
                <w:lang w:eastAsia="de-DE"/>
              </w:rPr>
              <w:t xml:space="preserve">/ Gruppe </w:t>
            </w:r>
            <w:r w:rsidRPr="00D51C2F">
              <w:rPr>
                <w:rFonts w:eastAsia="Times New Roman" w:cstheme="minorHAnsi"/>
                <w:lang w:eastAsia="de-DE"/>
              </w:rPr>
              <w:t xml:space="preserve">leitet die Runde und achtet auf die </w:t>
            </w:r>
            <w:r>
              <w:rPr>
                <w:rFonts w:eastAsia="Times New Roman" w:cstheme="minorHAnsi"/>
                <w:lang w:eastAsia="de-DE"/>
              </w:rPr>
              <w:t>Umsetzung und das</w:t>
            </w:r>
            <w:r w:rsidRPr="00D51C2F">
              <w:rPr>
                <w:rFonts w:eastAsia="Times New Roman" w:cstheme="minorHAnsi"/>
                <w:lang w:eastAsia="de-DE"/>
              </w:rPr>
              <w:t xml:space="preserve"> alle </w:t>
            </w:r>
            <w:r>
              <w:rPr>
                <w:rFonts w:eastAsia="Times New Roman" w:cstheme="minorHAnsi"/>
                <w:lang w:eastAsia="de-DE"/>
              </w:rPr>
              <w:t xml:space="preserve">unserer </w:t>
            </w:r>
            <w:r w:rsidRPr="00D51C2F">
              <w:rPr>
                <w:rFonts w:eastAsia="Times New Roman" w:cstheme="minorHAnsi"/>
                <w:lang w:eastAsia="de-DE"/>
              </w:rPr>
              <w:t>Schritte ausreichend Raum finden.</w:t>
            </w:r>
          </w:p>
        </w:tc>
      </w:tr>
      <w:tr w:rsidR="00D51C2F" w:rsidRPr="00D51C2F" w:rsidTr="00D51C2F">
        <w:trPr>
          <w:trHeight w:val="1252"/>
          <w:tblCellSpacing w:w="15" w:type="dxa"/>
          <w:jc w:val="center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C2F" w:rsidRPr="00D51C2F" w:rsidRDefault="00D51C2F" w:rsidP="00D51C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D51C2F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Dimensions-Check</w:t>
            </w:r>
          </w:p>
        </w:tc>
        <w:tc>
          <w:tcPr>
            <w:tcW w:w="4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D51C2F" w:rsidRPr="00D51C2F" w:rsidRDefault="00D51C2F" w:rsidP="00D51C2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C2F" w:rsidRPr="00D51C2F" w:rsidRDefault="00D51C2F" w:rsidP="00D51C2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de-DE"/>
              </w:rPr>
            </w:pPr>
            <w:r w:rsidRPr="00D51C2F">
              <w:rPr>
                <w:rFonts w:eastAsia="Times New Roman" w:cstheme="minorHAnsi"/>
                <w:lang w:eastAsia="de-DE"/>
              </w:rPr>
              <w:t xml:space="preserve">Wir prüfen nach jeder Aktion: Welche der 5 Dimensionen (Team, Raum, Struktur, Zeit, IT) haben wir bewegt? </w:t>
            </w:r>
          </w:p>
        </w:tc>
      </w:tr>
      <w:tr w:rsidR="00D51C2F" w:rsidRPr="00D51C2F" w:rsidTr="00D51C2F">
        <w:trPr>
          <w:trHeight w:val="1333"/>
          <w:tblCellSpacing w:w="15" w:type="dxa"/>
          <w:jc w:val="center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C2F" w:rsidRPr="00D51C2F" w:rsidRDefault="00D51C2F" w:rsidP="00D51C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D51C2F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Dokumentations-Lead</w:t>
            </w:r>
          </w:p>
        </w:tc>
        <w:tc>
          <w:tcPr>
            <w:tcW w:w="4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D51C2F" w:rsidRPr="00D51C2F" w:rsidRDefault="00D51C2F" w:rsidP="00D51C2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C2F" w:rsidRPr="00D51C2F" w:rsidRDefault="00D51C2F" w:rsidP="00D51C2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de-DE"/>
              </w:rPr>
            </w:pPr>
            <w:r w:rsidRPr="00D51C2F">
              <w:rPr>
                <w:rFonts w:eastAsia="Times New Roman" w:cstheme="minorHAnsi"/>
                <w:lang w:eastAsia="de-DE"/>
              </w:rPr>
              <w:t xml:space="preserve">Eine </w:t>
            </w:r>
            <w:r>
              <w:rPr>
                <w:rFonts w:eastAsia="Times New Roman" w:cstheme="minorHAnsi"/>
                <w:lang w:eastAsia="de-DE"/>
              </w:rPr>
              <w:t>Person verantwortet die Ergebnissicherung</w:t>
            </w:r>
            <w:r w:rsidRPr="00D51C2F">
              <w:rPr>
                <w:rFonts w:eastAsia="Times New Roman" w:cstheme="minorHAnsi"/>
                <w:lang w:eastAsia="de-DE"/>
              </w:rPr>
              <w:t xml:space="preserve"> </w:t>
            </w:r>
            <w:r>
              <w:rPr>
                <w:rFonts w:eastAsia="Times New Roman" w:cstheme="minorHAnsi"/>
                <w:lang w:eastAsia="de-DE"/>
              </w:rPr>
              <w:t xml:space="preserve">(u.a. </w:t>
            </w:r>
            <w:r w:rsidRPr="00D51C2F">
              <w:rPr>
                <w:rFonts w:eastAsia="Times New Roman" w:cstheme="minorHAnsi"/>
                <w:lang w:eastAsia="de-DE"/>
              </w:rPr>
              <w:t>Fotos</w:t>
            </w:r>
            <w:r>
              <w:rPr>
                <w:rFonts w:eastAsia="Times New Roman" w:cstheme="minorHAnsi"/>
                <w:lang w:eastAsia="de-DE"/>
              </w:rPr>
              <w:t>)</w:t>
            </w:r>
            <w:r w:rsidRPr="00D51C2F">
              <w:rPr>
                <w:rFonts w:eastAsia="Times New Roman" w:cstheme="minorHAnsi"/>
                <w:lang w:eastAsia="de-DE"/>
              </w:rPr>
              <w:t xml:space="preserve">, damit </w:t>
            </w:r>
            <w:r>
              <w:rPr>
                <w:rFonts w:eastAsia="Times New Roman" w:cstheme="minorHAnsi"/>
                <w:lang w:eastAsia="de-DE"/>
              </w:rPr>
              <w:t xml:space="preserve">unsere </w:t>
            </w:r>
            <w:r w:rsidRPr="00D51C2F">
              <w:rPr>
                <w:rFonts w:eastAsia="Times New Roman" w:cstheme="minorHAnsi"/>
                <w:lang w:eastAsia="de-DE"/>
              </w:rPr>
              <w:t xml:space="preserve">Ideen für den schulinternen Prozess anschlussfähig bleiben. </w:t>
            </w:r>
          </w:p>
        </w:tc>
      </w:tr>
      <w:tr w:rsidR="00D51C2F" w:rsidRPr="00D51C2F" w:rsidTr="00D51C2F">
        <w:trPr>
          <w:tblCellSpacing w:w="15" w:type="dxa"/>
          <w:jc w:val="center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C2F" w:rsidRPr="00D51C2F" w:rsidRDefault="00D51C2F" w:rsidP="00D51C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D51C2F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Ereignis-Flexibilität</w:t>
            </w:r>
          </w:p>
        </w:tc>
        <w:tc>
          <w:tcPr>
            <w:tcW w:w="4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D51C2F" w:rsidRPr="00D51C2F" w:rsidRDefault="00D51C2F" w:rsidP="00D51C2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C2F" w:rsidRPr="00D51C2F" w:rsidRDefault="00D51C2F" w:rsidP="00D51C2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de-DE"/>
              </w:rPr>
            </w:pPr>
            <w:r w:rsidRPr="00D51C2F">
              <w:rPr>
                <w:rFonts w:eastAsia="Times New Roman" w:cstheme="minorHAnsi"/>
                <w:lang w:eastAsia="de-DE"/>
              </w:rPr>
              <w:t xml:space="preserve">Wir nehmen Ereigniskarten als Realitätscheck an und passen unsere Lösungen mutig an externe Faktoren </w:t>
            </w:r>
            <w:proofErr w:type="gramStart"/>
            <w:r w:rsidRPr="00D51C2F">
              <w:rPr>
                <w:rFonts w:eastAsia="Times New Roman" w:cstheme="minorHAnsi"/>
                <w:lang w:eastAsia="de-DE"/>
              </w:rPr>
              <w:t>an .</w:t>
            </w:r>
            <w:proofErr w:type="gramEnd"/>
          </w:p>
        </w:tc>
      </w:tr>
      <w:tr w:rsidR="00D51C2F" w:rsidRPr="00D51C2F" w:rsidTr="00D51C2F">
        <w:trPr>
          <w:tblCellSpacing w:w="15" w:type="dxa"/>
          <w:jc w:val="center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C2F" w:rsidRPr="00D51C2F" w:rsidRDefault="00D51C2F" w:rsidP="00D51C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D51C2F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Ehrliches Rating</w:t>
            </w:r>
          </w:p>
        </w:tc>
        <w:tc>
          <w:tcPr>
            <w:tcW w:w="4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D51C2F" w:rsidRPr="00D51C2F" w:rsidRDefault="00D51C2F" w:rsidP="00D51C2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C2F" w:rsidRPr="00D51C2F" w:rsidRDefault="00D51C2F" w:rsidP="00D51C2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de-DE"/>
              </w:rPr>
            </w:pPr>
            <w:r w:rsidRPr="00D51C2F">
              <w:rPr>
                <w:rFonts w:eastAsia="Times New Roman" w:cstheme="minorHAnsi"/>
                <w:lang w:eastAsia="de-DE"/>
              </w:rPr>
              <w:t xml:space="preserve">Wir bewerten unseren Stand (1–10) auf der Abschlusskarte intuitiv und kritisch – Qualität vor </w:t>
            </w:r>
            <w:proofErr w:type="gramStart"/>
            <w:r w:rsidRPr="00D51C2F">
              <w:rPr>
                <w:rFonts w:eastAsia="Times New Roman" w:cstheme="minorHAnsi"/>
                <w:lang w:eastAsia="de-DE"/>
              </w:rPr>
              <w:t>Schnelligkeit .</w:t>
            </w:r>
            <w:proofErr w:type="gramEnd"/>
          </w:p>
        </w:tc>
      </w:tr>
      <w:tr w:rsidR="00D51C2F" w:rsidRPr="00D51C2F" w:rsidTr="00D51C2F">
        <w:trPr>
          <w:tblCellSpacing w:w="15" w:type="dxa"/>
          <w:jc w:val="center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C2F" w:rsidRPr="00D51C2F" w:rsidRDefault="00D51C2F" w:rsidP="00D51C2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</w:pPr>
            <w:r w:rsidRPr="00D51C2F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Transfer-Zusage</w:t>
            </w:r>
          </w:p>
        </w:tc>
        <w:tc>
          <w:tcPr>
            <w:tcW w:w="4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D51C2F" w:rsidRPr="00D51C2F" w:rsidRDefault="00D51C2F" w:rsidP="00D51C2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C2F" w:rsidRPr="00D51C2F" w:rsidRDefault="00D51C2F" w:rsidP="00D51C2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de-DE"/>
              </w:rPr>
            </w:pPr>
            <w:r w:rsidRPr="00D51C2F">
              <w:rPr>
                <w:rFonts w:eastAsia="Times New Roman" w:cstheme="minorHAnsi"/>
                <w:lang w:eastAsia="de-DE"/>
              </w:rPr>
              <w:t xml:space="preserve">Jede Phase endet verbindlich mit der abschließenden Übertragung der gesammelten Ergebnisse in den schulinternen </w:t>
            </w:r>
            <w:proofErr w:type="gramStart"/>
            <w:r w:rsidRPr="00D51C2F">
              <w:rPr>
                <w:rFonts w:eastAsia="Times New Roman" w:cstheme="minorHAnsi"/>
                <w:lang w:eastAsia="de-DE"/>
              </w:rPr>
              <w:t>Prozess .</w:t>
            </w:r>
            <w:proofErr w:type="gramEnd"/>
          </w:p>
        </w:tc>
      </w:tr>
    </w:tbl>
    <w:p w:rsidR="00925449" w:rsidRPr="00D51C2F" w:rsidRDefault="00D51C2F">
      <w:pPr>
        <w:rPr>
          <w:rFonts w:cstheme="minorHAnsi"/>
          <w:sz w:val="4"/>
          <w:szCs w:val="4"/>
        </w:rPr>
      </w:pPr>
      <w:bookmarkStart w:id="0" w:name="_GoBack"/>
      <w:bookmarkEnd w:id="0"/>
    </w:p>
    <w:sectPr w:rsidR="00925449" w:rsidRPr="00D51C2F" w:rsidSect="00D51C2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2F"/>
    <w:rsid w:val="00C6795E"/>
    <w:rsid w:val="00D51C2F"/>
    <w:rsid w:val="00E7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6159E40B-C071-4C4C-8F2E-1B0E1ACF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D51C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D51C2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D51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D51C2F"/>
    <w:rPr>
      <w:b/>
      <w:bCs/>
    </w:rPr>
  </w:style>
  <w:style w:type="character" w:customStyle="1" w:styleId="citation-314">
    <w:name w:val="citation-314"/>
    <w:basedOn w:val="Absatz-Standardschriftart"/>
    <w:rsid w:val="00D51C2F"/>
  </w:style>
  <w:style w:type="character" w:customStyle="1" w:styleId="citation-313">
    <w:name w:val="citation-313"/>
    <w:basedOn w:val="Absatz-Standardschriftart"/>
    <w:rsid w:val="00D51C2F"/>
  </w:style>
  <w:style w:type="character" w:customStyle="1" w:styleId="citation-312">
    <w:name w:val="citation-312"/>
    <w:basedOn w:val="Absatz-Standardschriftart"/>
    <w:rsid w:val="00D51C2F"/>
  </w:style>
  <w:style w:type="character" w:customStyle="1" w:styleId="citation-311">
    <w:name w:val="citation-311"/>
    <w:basedOn w:val="Absatz-Standardschriftart"/>
    <w:rsid w:val="00D51C2F"/>
  </w:style>
  <w:style w:type="character" w:customStyle="1" w:styleId="citation-310">
    <w:name w:val="citation-310"/>
    <w:basedOn w:val="Absatz-Standardschriftart"/>
    <w:rsid w:val="00D51C2F"/>
  </w:style>
  <w:style w:type="character" w:customStyle="1" w:styleId="citation-309">
    <w:name w:val="citation-309"/>
    <w:basedOn w:val="Absatz-Standardschriftart"/>
    <w:rsid w:val="00D51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3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AVJ-12</dc:creator>
  <cp:keywords/>
  <dc:description/>
  <cp:lastModifiedBy>AVJ-12</cp:lastModifiedBy>
  <cp:revision>1</cp:revision>
  <dcterms:created xsi:type="dcterms:W3CDTF">2026-04-19T18:24:00Z</dcterms:created>
  <dcterms:modified xsi:type="dcterms:W3CDTF">2026-04-19T18:36:00Z</dcterms:modified>
</cp:coreProperties>
</file>